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ndnotenzeichen"/>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ndnotenzeichen"/>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ndnotenzeichen"/>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Endnotenzeichen"/>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Endnotenzeichen"/>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481AE8" w:rsidRDefault="00944219" w:rsidP="00944219">
            <w:pPr>
              <w:spacing w:before="60"/>
              <w:ind w:right="-993"/>
              <w:jc w:val="left"/>
              <w:rPr>
                <w:rFonts w:ascii="Verdana" w:hAnsi="Verdana" w:cs="Arial"/>
                <w:color w:val="002060"/>
                <w:sz w:val="20"/>
                <w:lang w:val="de-DE"/>
              </w:rPr>
            </w:pPr>
            <w:r>
              <w:rPr>
                <w:rFonts w:ascii="Verdana" w:hAnsi="Verdana" w:cs="Arial"/>
                <w:color w:val="002060"/>
                <w:sz w:val="20"/>
                <w:lang w:val="de-DE"/>
              </w:rPr>
              <w:t>Hochschule für den öffentlichen Dienst</w:t>
            </w:r>
            <w:r>
              <w:rPr>
                <w:rFonts w:ascii="Verdana" w:hAnsi="Verdana" w:cs="Arial"/>
                <w:color w:val="002060"/>
                <w:sz w:val="20"/>
                <w:lang w:val="de-DE"/>
              </w:rPr>
              <w:br/>
            </w:r>
            <w:r w:rsidR="00481AE8" w:rsidRPr="00481AE8">
              <w:rPr>
                <w:rFonts w:ascii="Verdana" w:hAnsi="Verdana" w:cs="Arial"/>
                <w:color w:val="002060"/>
                <w:sz w:val="20"/>
                <w:lang w:val="de-DE"/>
              </w:rPr>
              <w:t>in Bayern</w:t>
            </w:r>
          </w:p>
        </w:tc>
        <w:tc>
          <w:tcPr>
            <w:tcW w:w="2232" w:type="dxa"/>
            <w:shd w:val="clear" w:color="auto" w:fill="auto"/>
          </w:tcPr>
          <w:p w:rsidR="001E13D3" w:rsidRPr="00944219" w:rsidRDefault="001E13D3" w:rsidP="00AA1AA5">
            <w:pPr>
              <w:spacing w:before="60"/>
              <w:ind w:right="-993"/>
              <w:jc w:val="left"/>
              <w:rPr>
                <w:rFonts w:ascii="Verdana" w:hAnsi="Verdana" w:cs="Arial"/>
                <w:sz w:val="20"/>
                <w:lang w:val="de-DE"/>
              </w:rPr>
            </w:pPr>
            <w:r w:rsidRPr="00944219">
              <w:rPr>
                <w:rFonts w:ascii="Verdana" w:hAnsi="Verdana" w:cs="Arial"/>
                <w:sz w:val="20"/>
                <w:lang w:val="de-DE"/>
              </w:rPr>
              <w:t>Faculty</w:t>
            </w:r>
          </w:p>
        </w:tc>
        <w:tc>
          <w:tcPr>
            <w:tcW w:w="2232" w:type="dxa"/>
            <w:shd w:val="clear" w:color="auto" w:fill="auto"/>
          </w:tcPr>
          <w:p w:rsidR="001E13D3" w:rsidRPr="00AF17E6" w:rsidRDefault="00481AE8" w:rsidP="00AF17E6">
            <w:pPr>
              <w:spacing w:before="60"/>
              <w:ind w:right="-993"/>
              <w:jc w:val="left"/>
              <w:rPr>
                <w:rFonts w:ascii="Verdana" w:hAnsi="Verdana" w:cs="Arial"/>
                <w:color w:val="002060"/>
                <w:sz w:val="20"/>
                <w:lang w:val="en-US"/>
              </w:rPr>
            </w:pPr>
            <w:r w:rsidRPr="00AF17E6">
              <w:rPr>
                <w:rFonts w:ascii="Verdana" w:hAnsi="Verdana" w:cs="Arial"/>
                <w:color w:val="002060"/>
                <w:sz w:val="20"/>
                <w:lang w:val="en-US"/>
              </w:rPr>
              <w:t>Fachbereich Allge</w:t>
            </w:r>
            <w:r w:rsidR="00AF17E6" w:rsidRPr="00AF17E6">
              <w:rPr>
                <w:rFonts w:ascii="Verdana" w:hAnsi="Verdana" w:cs="Arial"/>
                <w:color w:val="002060"/>
                <w:sz w:val="20"/>
                <w:lang w:val="en-US"/>
              </w:rPr>
              <w:t>-</w:t>
            </w:r>
            <w:r w:rsidR="00AF17E6" w:rsidRPr="00AF17E6">
              <w:rPr>
                <w:rFonts w:ascii="Verdana" w:hAnsi="Verdana" w:cs="Arial"/>
                <w:color w:val="002060"/>
                <w:sz w:val="20"/>
                <w:lang w:val="en-US"/>
              </w:rPr>
              <w:br/>
            </w:r>
            <w:r w:rsidRPr="00AF17E6">
              <w:rPr>
                <w:rFonts w:ascii="Verdana" w:hAnsi="Verdana" w:cs="Arial"/>
                <w:color w:val="002060"/>
                <w:sz w:val="20"/>
                <w:lang w:val="en-US"/>
              </w:rPr>
              <w:t xml:space="preserve">meine Innere </w:t>
            </w:r>
            <w:r w:rsidR="00AF17E6">
              <w:rPr>
                <w:rFonts w:ascii="Verdana" w:hAnsi="Verdana" w:cs="Arial"/>
                <w:color w:val="002060"/>
                <w:sz w:val="20"/>
                <w:lang w:val="en-US"/>
              </w:rPr>
              <w:br/>
            </w:r>
            <w:r w:rsidRPr="00AF17E6">
              <w:rPr>
                <w:rFonts w:ascii="Verdana" w:hAnsi="Verdana" w:cs="Arial"/>
                <w:color w:val="002060"/>
                <w:sz w:val="20"/>
                <w:lang w:val="en-US"/>
              </w:rPr>
              <w:t>Verwaltung</w:t>
            </w:r>
          </w:p>
        </w:tc>
      </w:tr>
      <w:tr w:rsidR="00314143" w:rsidRPr="005F214B" w:rsidTr="00280F15">
        <w:trPr>
          <w:trHeight w:val="371"/>
        </w:trPr>
        <w:tc>
          <w:tcPr>
            <w:tcW w:w="2232" w:type="dxa"/>
            <w:shd w:val="clear" w:color="auto" w:fill="auto"/>
          </w:tcPr>
          <w:p w:rsidR="00314143" w:rsidRPr="00AF17E6" w:rsidRDefault="00314143" w:rsidP="00AA1AA5">
            <w:pPr>
              <w:spacing w:before="60" w:after="0"/>
              <w:ind w:right="-993"/>
              <w:jc w:val="left"/>
              <w:rPr>
                <w:rFonts w:ascii="Verdana" w:hAnsi="Verdana" w:cs="Arial"/>
                <w:sz w:val="20"/>
                <w:lang w:val="en-US"/>
              </w:rPr>
            </w:pPr>
            <w:r w:rsidRPr="00AF17E6">
              <w:rPr>
                <w:rFonts w:ascii="Verdana" w:hAnsi="Verdana" w:cs="Arial"/>
                <w:sz w:val="20"/>
                <w:lang w:val="en-US"/>
              </w:rPr>
              <w:t xml:space="preserve">Erasmus code </w:t>
            </w:r>
          </w:p>
          <w:p w:rsidR="00FA5173" w:rsidRPr="00AF17E6" w:rsidRDefault="00314143" w:rsidP="00AA1AA5">
            <w:pPr>
              <w:spacing w:before="60" w:after="0"/>
              <w:ind w:right="-993"/>
              <w:jc w:val="left"/>
              <w:rPr>
                <w:rFonts w:ascii="Verdana" w:hAnsi="Verdana" w:cs="Arial"/>
                <w:sz w:val="16"/>
                <w:szCs w:val="16"/>
                <w:lang w:val="en-US"/>
              </w:rPr>
            </w:pPr>
            <w:r w:rsidRPr="00AF17E6">
              <w:rPr>
                <w:rFonts w:ascii="Verdana" w:hAnsi="Verdana" w:cs="Arial"/>
                <w:sz w:val="16"/>
                <w:szCs w:val="16"/>
                <w:lang w:val="en-US"/>
              </w:rPr>
              <w:t>(</w:t>
            </w:r>
            <w:r w:rsidR="008A46E1" w:rsidRPr="00AF17E6">
              <w:rPr>
                <w:rFonts w:ascii="Verdana" w:hAnsi="Verdana" w:cs="Arial"/>
                <w:sz w:val="16"/>
                <w:szCs w:val="16"/>
                <w:lang w:val="en-US"/>
              </w:rPr>
              <w:t>if</w:t>
            </w:r>
            <w:r w:rsidRPr="00AF17E6">
              <w:rPr>
                <w:rFonts w:ascii="Verdana" w:hAnsi="Verdana" w:cs="Arial"/>
                <w:sz w:val="16"/>
                <w:szCs w:val="16"/>
                <w:lang w:val="en-US"/>
              </w:rPr>
              <w:t xml:space="preserve"> applicable)</w:t>
            </w:r>
          </w:p>
          <w:p w:rsidR="00314143" w:rsidRPr="00AF17E6" w:rsidRDefault="00314143" w:rsidP="00AA1AA5">
            <w:pPr>
              <w:spacing w:before="60" w:after="0"/>
              <w:ind w:right="-993"/>
              <w:jc w:val="left"/>
              <w:rPr>
                <w:rFonts w:ascii="Verdana" w:hAnsi="Verdana" w:cs="Arial"/>
                <w:sz w:val="20"/>
                <w:lang w:val="en-US"/>
              </w:rPr>
            </w:pPr>
          </w:p>
        </w:tc>
        <w:tc>
          <w:tcPr>
            <w:tcW w:w="2232" w:type="dxa"/>
            <w:shd w:val="clear" w:color="auto" w:fill="auto"/>
          </w:tcPr>
          <w:p w:rsidR="00314143" w:rsidRPr="00AF17E6" w:rsidRDefault="00481AE8" w:rsidP="00481AE8">
            <w:pPr>
              <w:spacing w:before="60"/>
              <w:ind w:right="-993"/>
              <w:jc w:val="left"/>
              <w:rPr>
                <w:rFonts w:ascii="Verdana" w:hAnsi="Verdana" w:cs="Arial"/>
                <w:color w:val="002060"/>
                <w:sz w:val="20"/>
                <w:lang w:val="en-US"/>
              </w:rPr>
            </w:pPr>
            <w:r w:rsidRPr="00AF17E6">
              <w:rPr>
                <w:rFonts w:ascii="Verdana" w:hAnsi="Verdana" w:cs="Arial"/>
                <w:color w:val="002060"/>
                <w:sz w:val="20"/>
                <w:lang w:val="en-US"/>
              </w:rPr>
              <w:t>D MUNCHEN08</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AF17E6">
              <w:rPr>
                <w:rFonts w:ascii="Verdana" w:hAnsi="Verdana" w:cs="Arial"/>
                <w:sz w:val="20"/>
                <w:lang w:val="en-US"/>
              </w:rPr>
              <w:t>De</w:t>
            </w:r>
            <w:r w:rsidRPr="005F214B">
              <w:rPr>
                <w:rFonts w:ascii="Verdana" w:hAnsi="Verdana" w:cs="Arial"/>
                <w:sz w:val="20"/>
                <w:lang w:val="en-GB"/>
              </w:rPr>
              <w:t>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481AE8" w:rsidRPr="005F214B" w:rsidRDefault="00481AE8" w:rsidP="00481AE8">
            <w:pPr>
              <w:spacing w:before="60"/>
              <w:ind w:right="-993"/>
              <w:jc w:val="left"/>
              <w:rPr>
                <w:rFonts w:ascii="Verdana" w:hAnsi="Verdana" w:cs="Arial"/>
                <w:color w:val="002060"/>
                <w:sz w:val="20"/>
                <w:lang w:val="en-GB"/>
              </w:rPr>
            </w:pPr>
            <w:r>
              <w:rPr>
                <w:rFonts w:ascii="Verdana" w:hAnsi="Verdana" w:cs="Arial"/>
                <w:color w:val="002060"/>
                <w:sz w:val="20"/>
                <w:lang w:val="en-GB"/>
              </w:rPr>
              <w:t>Wirthstr. 51</w:t>
            </w:r>
            <w:r>
              <w:rPr>
                <w:rFonts w:ascii="Verdana" w:hAnsi="Verdana" w:cs="Arial"/>
                <w:color w:val="002060"/>
                <w:sz w:val="20"/>
                <w:lang w:val="en-GB"/>
              </w:rPr>
              <w:br/>
              <w:t>95028 Hof</w:t>
            </w: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481AE8" w:rsidP="00AA1AA5">
            <w:pPr>
              <w:spacing w:before="60"/>
              <w:ind w:right="-993"/>
              <w:jc w:val="left"/>
              <w:rPr>
                <w:rFonts w:ascii="Verdana" w:hAnsi="Verdana" w:cs="Arial"/>
                <w:color w:val="002060"/>
                <w:sz w:val="20"/>
                <w:lang w:val="en-GB"/>
              </w:rPr>
            </w:pPr>
            <w:r>
              <w:rPr>
                <w:rFonts w:ascii="Verdana" w:hAnsi="Verdana" w:cs="Arial"/>
                <w:color w:val="002060"/>
                <w:sz w:val="20"/>
                <w:lang w:val="en-GB"/>
              </w:rPr>
              <w:t>Germany</w:t>
            </w:r>
          </w:p>
        </w:tc>
      </w:tr>
      <w:tr w:rsidR="001E13D3" w:rsidRPr="00481AE8"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481AE8" w:rsidP="00AA1AA5">
            <w:pPr>
              <w:spacing w:before="60"/>
              <w:ind w:right="-993"/>
              <w:jc w:val="left"/>
              <w:rPr>
                <w:rFonts w:ascii="Verdana" w:hAnsi="Verdana" w:cs="Arial"/>
                <w:color w:val="002060"/>
                <w:sz w:val="20"/>
                <w:lang w:val="en-GB"/>
              </w:rPr>
            </w:pPr>
            <w:r>
              <w:rPr>
                <w:rFonts w:ascii="Verdana" w:hAnsi="Verdana" w:cs="Arial"/>
                <w:color w:val="002060"/>
                <w:sz w:val="20"/>
                <w:lang w:val="en-GB"/>
              </w:rPr>
              <w:t>Karl Georg HAUBELT</w:t>
            </w: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481AE8" w:rsidRDefault="00AF17E6" w:rsidP="00AA1AA5">
            <w:pPr>
              <w:spacing w:before="60"/>
              <w:ind w:right="-993"/>
              <w:jc w:val="left"/>
              <w:rPr>
                <w:rFonts w:ascii="Verdana" w:hAnsi="Verdana" w:cs="Arial"/>
                <w:color w:val="002060"/>
                <w:sz w:val="18"/>
                <w:szCs w:val="18"/>
                <w:lang w:val="fr-BE"/>
              </w:rPr>
            </w:pPr>
            <w:hyperlink r:id="rId9" w:history="1">
              <w:r w:rsidR="00481AE8" w:rsidRPr="00153251">
                <w:rPr>
                  <w:rStyle w:val="Hyperlink"/>
                  <w:rFonts w:ascii="Verdana" w:hAnsi="Verdana" w:cs="Arial"/>
                  <w:sz w:val="18"/>
                  <w:szCs w:val="18"/>
                  <w:lang w:val="fr-BE"/>
                </w:rPr>
                <w:t>K.Haubelt@fhvr-aiv.de</w:t>
              </w:r>
            </w:hyperlink>
            <w:r w:rsidR="00481AE8">
              <w:rPr>
                <w:rFonts w:ascii="Verdana" w:hAnsi="Verdana" w:cs="Arial"/>
                <w:color w:val="002060"/>
                <w:sz w:val="18"/>
                <w:szCs w:val="18"/>
                <w:lang w:val="fr-BE"/>
              </w:rPr>
              <w:br/>
              <w:t>+499281409267</w:t>
            </w:r>
          </w:p>
        </w:tc>
      </w:tr>
    </w:tbl>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rsidR="00B256DE" w:rsidRDefault="00B256DE" w:rsidP="00B256DE">
      <w:pPr>
        <w:pStyle w:val="Kommentar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x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enabsatz"/>
        <w:suppressAutoHyphens w:val="0"/>
        <w:ind w:left="0"/>
        <w:jc w:val="both"/>
        <w:rPr>
          <w:rFonts w:ascii="Verdana" w:hAnsi="Verdana" w:cs="Calibri"/>
          <w:sz w:val="20"/>
          <w:szCs w:val="20"/>
          <w:u w:val="single"/>
        </w:rPr>
      </w:pPr>
    </w:p>
    <w:p w:rsidR="00E75B8D" w:rsidRPr="00E75B8D" w:rsidRDefault="00B256DE" w:rsidP="00B256DE">
      <w:pPr>
        <w:pStyle w:val="Listenabsatz"/>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enabsatz"/>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ndnotenzeichen"/>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nzeichen"/>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nzeichen"/>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berschrif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bersch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berschrift4"/>
        <w:keepNext w:val="0"/>
        <w:numPr>
          <w:ilvl w:val="0"/>
          <w:numId w:val="0"/>
        </w:numPr>
        <w:spacing w:after="0"/>
        <w:rPr>
          <w:rFonts w:ascii="Verdana" w:hAnsi="Verdana" w:cs="Calibri"/>
          <w:sz w:val="20"/>
          <w:u w:val="single"/>
          <w:lang w:val="en-GB"/>
        </w:rPr>
      </w:pPr>
    </w:p>
    <w:p w:rsidR="0022745E" w:rsidRPr="00B76983" w:rsidRDefault="004C1431" w:rsidP="001B601A">
      <w:pPr>
        <w:pStyle w:val="berschrift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Endnotenzeichen"/>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Kommentartext"/>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Kommentartext"/>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Kommentar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berschrif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berschrift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berschrift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bersch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Kommentartext"/>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Kommentar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xt"/>
        <w:spacing w:after="0"/>
        <w:rPr>
          <w:rFonts w:ascii="Verdana" w:hAnsi="Verdana" w:cs="Calibri"/>
          <w:u w:val="single"/>
          <w:lang w:val="en-GB"/>
        </w:rPr>
      </w:pPr>
    </w:p>
    <w:p w:rsidR="00D17BA6" w:rsidRDefault="00D17BA6" w:rsidP="00D17BA6">
      <w:pPr>
        <w:pStyle w:val="Kommentartex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Kommentartext"/>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x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mentartext"/>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Kommentartext"/>
        <w:spacing w:after="0"/>
        <w:rPr>
          <w:rFonts w:ascii="Verdana" w:hAnsi="Verdana" w:cs="Calibri"/>
          <w:u w:val="single"/>
          <w:lang w:val="en-GB"/>
        </w:rPr>
      </w:pPr>
    </w:p>
    <w:p w:rsidR="00E87953" w:rsidRDefault="00E87953" w:rsidP="001B601A">
      <w:pPr>
        <w:pStyle w:val="Kommentartext"/>
        <w:spacing w:after="0"/>
        <w:rPr>
          <w:rFonts w:ascii="Verdana" w:hAnsi="Verdana" w:cs="Calibri"/>
          <w:u w:val="single"/>
          <w:lang w:val="en-GB"/>
        </w:rPr>
      </w:pPr>
    </w:p>
    <w:p w:rsidR="001F7BE7" w:rsidRPr="001F7BE7" w:rsidRDefault="001F7BE7" w:rsidP="001F7BE7">
      <w:pPr>
        <w:pStyle w:val="berschrift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Kommentartext"/>
        <w:spacing w:after="0"/>
        <w:rPr>
          <w:rFonts w:ascii="Verdana" w:hAnsi="Verdana" w:cs="Calibri"/>
          <w:b/>
          <w:highlight w:val="lightGray"/>
          <w:u w:val="single"/>
          <w:lang w:val="en-GB"/>
        </w:rPr>
      </w:pPr>
    </w:p>
    <w:p w:rsidR="00D17BA6" w:rsidRDefault="00D17BA6" w:rsidP="00D17BA6">
      <w:pPr>
        <w:pStyle w:val="Kommentartext"/>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Kommentar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xt"/>
        <w:spacing w:after="0"/>
        <w:rPr>
          <w:rFonts w:ascii="Verdana" w:hAnsi="Verdana" w:cs="Calibri"/>
          <w:u w:val="single"/>
          <w:lang w:val="en-GB"/>
        </w:rPr>
      </w:pPr>
    </w:p>
    <w:p w:rsidR="00D17BA6" w:rsidRDefault="00E3573B" w:rsidP="00D17BA6">
      <w:pPr>
        <w:pStyle w:val="Kommentartext"/>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Kommentar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Kommentartex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enabsatz"/>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berschrift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Kommentartex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Kommentartext"/>
        <w:spacing w:after="0"/>
        <w:rPr>
          <w:rFonts w:ascii="Verdana" w:hAnsi="Verdana" w:cs="Calibri"/>
          <w:color w:val="FF0000"/>
          <w:lang w:val="en-GB"/>
        </w:rPr>
      </w:pPr>
    </w:p>
    <w:p w:rsidR="003C0A21" w:rsidRPr="00044274" w:rsidRDefault="003C0A21" w:rsidP="00044274">
      <w:pPr>
        <w:pStyle w:val="Kommentartex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Endnotentex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Endnotentex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Endnotentex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Endnotentex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Endnoten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Kommentartex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Endnotentext"/>
        <w:spacing w:after="0"/>
        <w:rPr>
          <w:rFonts w:ascii="Verdana" w:hAnsi="Verdana" w:cs="Calibri"/>
          <w:lang w:val="en-GB"/>
        </w:rPr>
      </w:pPr>
    </w:p>
    <w:p w:rsidR="00CA59E7" w:rsidRDefault="00CA59E7" w:rsidP="00BF1FB2">
      <w:pPr>
        <w:pStyle w:val="Endnotentex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Endnotentex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Kommentartext"/>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Endnotentext"/>
        <w:spacing w:after="0"/>
        <w:rPr>
          <w:rFonts w:ascii="Verdana" w:hAnsi="Verdana" w:cs="Calibri"/>
          <w:lang w:val="en-GB"/>
        </w:rPr>
      </w:pPr>
    </w:p>
    <w:p w:rsidR="006317BB" w:rsidRPr="00C010A9" w:rsidRDefault="00A37693" w:rsidP="00FC34F7">
      <w:pPr>
        <w:pStyle w:val="Endnotentex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Endnotentex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Endnotentex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Endnotentex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Kommentartex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bersch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berschrift4"/>
        <w:keepNext w:val="0"/>
        <w:numPr>
          <w:ilvl w:val="0"/>
          <w:numId w:val="0"/>
        </w:numPr>
        <w:spacing w:after="0"/>
        <w:rPr>
          <w:rFonts w:ascii="Verdana" w:hAnsi="Verdana" w:cs="Calibri"/>
          <w:sz w:val="20"/>
          <w:lang w:val="en-GB"/>
        </w:rPr>
      </w:pPr>
    </w:p>
    <w:p w:rsidR="00B84C2E" w:rsidRPr="00441C7A" w:rsidRDefault="00B84C2E" w:rsidP="00FC34F7">
      <w:pPr>
        <w:pStyle w:val="bersch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berschrift4"/>
        <w:keepNext w:val="0"/>
        <w:numPr>
          <w:ilvl w:val="0"/>
          <w:numId w:val="0"/>
        </w:numPr>
        <w:spacing w:after="0"/>
        <w:rPr>
          <w:rFonts w:ascii="Verdana" w:hAnsi="Verdana" w:cs="Calibri"/>
          <w:sz w:val="12"/>
          <w:szCs w:val="12"/>
          <w:lang w:val="en-GB"/>
        </w:rPr>
      </w:pPr>
    </w:p>
    <w:p w:rsidR="00F163E0" w:rsidRDefault="00B84C2E" w:rsidP="00F163E0">
      <w:pPr>
        <w:pStyle w:val="berschrift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bersch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berschrif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berschrift4"/>
        <w:keepNext w:val="0"/>
        <w:numPr>
          <w:ilvl w:val="0"/>
          <w:numId w:val="0"/>
        </w:numPr>
        <w:spacing w:after="0"/>
        <w:rPr>
          <w:rFonts w:ascii="Verdana" w:hAnsi="Verdana" w:cs="Calibri"/>
          <w:sz w:val="12"/>
          <w:szCs w:val="12"/>
          <w:lang w:val="en-GB"/>
        </w:rPr>
      </w:pPr>
    </w:p>
    <w:p w:rsidR="00792367" w:rsidRPr="00C010A9" w:rsidRDefault="00FB07EF" w:rsidP="00441C7A">
      <w:pPr>
        <w:pStyle w:val="Listenabsatz"/>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in the student's degree</w:t>
      </w:r>
      <w:r w:rsidR="00201011" w:rsidRPr="00AF17E6">
        <w:rPr>
          <w:rFonts w:ascii="Verdana" w:hAnsi="Verdana" w:cs="Calibri"/>
          <w:sz w:val="20"/>
        </w:rPr>
        <w:t xml:space="preserv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berschrift4"/>
        <w:keepNext w:val="0"/>
        <w:numPr>
          <w:ilvl w:val="0"/>
          <w:numId w:val="0"/>
        </w:numPr>
        <w:spacing w:after="0"/>
        <w:rPr>
          <w:rFonts w:ascii="Verdana" w:hAnsi="Verdana" w:cs="Calibri"/>
          <w:sz w:val="12"/>
          <w:szCs w:val="12"/>
          <w:lang w:val="en-GB"/>
        </w:rPr>
      </w:pPr>
    </w:p>
    <w:p w:rsidR="006317BB" w:rsidRDefault="006317BB" w:rsidP="006317BB">
      <w:pPr>
        <w:pStyle w:val="berschrif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bersch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x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xt"/>
        <w:spacing w:after="0"/>
        <w:rPr>
          <w:rFonts w:ascii="Verdana" w:hAnsi="Verdana" w:cs="Calibri"/>
          <w:sz w:val="12"/>
          <w:szCs w:val="12"/>
          <w:lang w:val="en-GB"/>
        </w:rPr>
      </w:pPr>
    </w:p>
    <w:p w:rsidR="00AF17E6" w:rsidRDefault="00E239C1" w:rsidP="00215B44">
      <w:pPr>
        <w:pStyle w:val="Kommentartex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AF17E6" w:rsidRDefault="00AF17E6">
      <w:pPr>
        <w:spacing w:after="0"/>
        <w:jc w:val="left"/>
        <w:rPr>
          <w:rFonts w:ascii="Verdana" w:hAnsi="Verdana" w:cs="Calibri"/>
          <w:sz w:val="20"/>
          <w:lang w:val="en-GB"/>
        </w:rPr>
      </w:pPr>
      <w:r>
        <w:rPr>
          <w:rFonts w:ascii="Verdana" w:hAnsi="Verdana" w:cs="Calibri"/>
          <w:lang w:val="en-GB"/>
        </w:rPr>
        <w:br w:type="page"/>
      </w:r>
    </w:p>
    <w:p w:rsidR="00937B1B" w:rsidRPr="00201011" w:rsidRDefault="00937B1B" w:rsidP="00215B44">
      <w:pPr>
        <w:pStyle w:val="Kommentartext"/>
        <w:spacing w:after="0"/>
        <w:rPr>
          <w:rFonts w:ascii="Verdana" w:hAnsi="Verdana" w:cs="Calibri"/>
          <w:lang w:val="en-GB"/>
        </w:rPr>
      </w:pPr>
      <w:bookmarkStart w:id="0" w:name="_GoBack"/>
      <w:bookmarkEnd w:id="0"/>
    </w:p>
    <w:p w:rsidR="00937B1B" w:rsidRPr="00201011" w:rsidRDefault="00E239C1" w:rsidP="00441C7A">
      <w:pPr>
        <w:pStyle w:val="Kommentartext"/>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Kommentartex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Kommentartext"/>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Endnotentext"/>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Kommentartex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Kommentartext"/>
        <w:spacing w:after="120"/>
        <w:rPr>
          <w:rFonts w:ascii="Verdana" w:hAnsi="Verdana" w:cs="Calibri"/>
          <w:lang w:val="en-US"/>
        </w:rPr>
      </w:pPr>
    </w:p>
    <w:p w:rsidR="007628D2" w:rsidRPr="006A5012" w:rsidRDefault="003F5C1B" w:rsidP="006A5012">
      <w:pPr>
        <w:pStyle w:val="Kommentartex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berschrift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t>Steps to fill in the Learning Agreement for Studies</w: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de-DE" w:eastAsia="de-DE"/>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912C0D" w:rsidP="00690E97">
      <w:pPr>
        <w:rPr>
          <w:lang w:val="en-GB"/>
        </w:rPr>
      </w:pPr>
      <w:r>
        <w:rPr>
          <w:noProof/>
          <w:lang w:val="de-DE" w:eastAsia="de-DE"/>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912C0D" w:rsidP="00690E97">
      <w:pPr>
        <w:rPr>
          <w:b/>
          <w:lang w:val="en-GB"/>
        </w:rPr>
      </w:pPr>
      <w:r>
        <w:rPr>
          <w:b/>
          <w:noProof/>
          <w:lang w:val="de-DE" w:eastAsia="de-DE"/>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912C0D" w:rsidP="00690E97">
      <w:pPr>
        <w:rPr>
          <w:rFonts w:ascii="Calibri" w:hAnsi="Calibri" w:cs="Calibri"/>
          <w:b/>
          <w:lang w:val="en-GB"/>
        </w:rPr>
      </w:pPr>
      <w:r>
        <w:rPr>
          <w:rFonts w:ascii="Calibri" w:hAnsi="Calibri" w:cs="Calibri"/>
          <w:b/>
          <w:noProof/>
          <w:lang w:val="de-DE" w:eastAsia="de-DE"/>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de-DE" w:eastAsia="de-DE"/>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Pr>
          <w:rFonts w:ascii="Calibri" w:hAnsi="Calibri" w:cs="Calibri"/>
          <w:b/>
          <w:noProof/>
          <w:lang w:val="de-DE" w:eastAsia="de-DE"/>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912C0D" w:rsidP="00690E97">
      <w:pPr>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912C0D" w:rsidP="00690E97">
      <w:pPr>
        <w:tabs>
          <w:tab w:val="center" w:pos="4749"/>
        </w:tabs>
        <w:rPr>
          <w:rFonts w:ascii="Calibri" w:hAnsi="Calibri" w:cs="Calibri"/>
          <w:lang w:val="en-GB"/>
        </w:rPr>
      </w:pPr>
      <w:r>
        <w:rPr>
          <w:rFonts w:ascii="Calibri" w:hAnsi="Calibri" w:cs="Calibri"/>
          <w:noProof/>
          <w:lang w:val="de-DE" w:eastAsia="de-DE"/>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de-DE" w:eastAsia="de-DE"/>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912C0D" w:rsidP="00690E97">
      <w:pPr>
        <w:rPr>
          <w:rFonts w:ascii="Calibri" w:hAnsi="Calibri" w:cs="Calibri"/>
          <w:b/>
          <w:lang w:val="en-GB"/>
        </w:rPr>
      </w:pPr>
      <w:r>
        <w:rPr>
          <w:rFonts w:ascii="Calibri" w:hAnsi="Calibri" w:cs="Calibri"/>
          <w:noProof/>
          <w:lang w:val="de-DE" w:eastAsia="de-DE"/>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912C0D"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de-DE" w:eastAsia="de-DE"/>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de-DE" w:eastAsia="de-DE"/>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Pr>
          <w:rFonts w:ascii="Calibri" w:hAnsi="Calibri" w:cs="Calibri"/>
          <w:b/>
          <w:noProof/>
          <w:lang w:val="de-DE" w:eastAsia="de-DE"/>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D8" w:rsidRDefault="007542D8">
      <w:r>
        <w:separator/>
      </w:r>
    </w:p>
  </w:endnote>
  <w:endnote w:type="continuationSeparator" w:id="0">
    <w:p w:rsidR="007542D8" w:rsidRDefault="007542D8">
      <w:r>
        <w:continuationSeparator/>
      </w:r>
    </w:p>
  </w:endnote>
  <w:endnote w:id="1">
    <w:p w:rsidR="00A54F83" w:rsidRPr="0021609D" w:rsidRDefault="00A54F83" w:rsidP="0021609D">
      <w:pPr>
        <w:pStyle w:val="Funotentext"/>
        <w:rPr>
          <w:rFonts w:ascii="Verdana" w:hAnsi="Verdana"/>
          <w:sz w:val="18"/>
          <w:szCs w:val="18"/>
          <w:lang w:val="en-GB"/>
        </w:rPr>
      </w:pPr>
      <w:r w:rsidRPr="0021609D">
        <w:rPr>
          <w:rStyle w:val="Endnotenzeichen"/>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unotentext"/>
        <w:ind w:left="284" w:hanging="284"/>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Funotentext"/>
        <w:ind w:left="0" w:firstLine="0"/>
        <w:rPr>
          <w:rFonts w:ascii="Verdana" w:hAnsi="Verdana" w:cs="Calibri"/>
          <w:b/>
          <w:lang w:val="en-GB"/>
        </w:rPr>
      </w:pPr>
      <w:r w:rsidRPr="004D6B9A">
        <w:rPr>
          <w:rStyle w:val="Endnotenzeichen"/>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unoten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unoten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unoten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unoten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unoten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Funoten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unoten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unoten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unoten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unotentext"/>
              <w:ind w:left="0" w:firstLine="0"/>
              <w:rPr>
                <w:rFonts w:ascii="Verdana" w:hAnsi="Verdana" w:cs="Calibri"/>
                <w:u w:val="single"/>
                <w:lang w:val="en-GB"/>
              </w:rPr>
            </w:pPr>
          </w:p>
        </w:tc>
      </w:tr>
    </w:tbl>
    <w:p w:rsidR="00A54F83" w:rsidRPr="00B84C2E" w:rsidRDefault="00A54F83" w:rsidP="0021609D">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jc w:val="right"/>
    </w:pPr>
    <w:r>
      <w:fldChar w:fldCharType="begin"/>
    </w:r>
    <w:r>
      <w:instrText xml:space="preserve"> PAGE   \* MERGEFORMAT </w:instrText>
    </w:r>
    <w:r>
      <w:fldChar w:fldCharType="separate"/>
    </w:r>
    <w:r w:rsidR="00AF17E6">
      <w:rPr>
        <w:noProof/>
      </w:rPr>
      <w:t>2</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D8" w:rsidRDefault="007542D8">
      <w:r>
        <w:separator/>
      </w:r>
    </w:p>
  </w:footnote>
  <w:footnote w:type="continuationSeparator" w:id="0">
    <w:p w:rsidR="007542D8" w:rsidRDefault="0075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912C0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816EEA4">
      <w:start w:val="1"/>
      <w:numFmt w:val="bullet"/>
      <w:pStyle w:val="Bulletpoint1"/>
      <w:lvlText w:val=""/>
      <w:lvlJc w:val="left"/>
      <w:pPr>
        <w:ind w:left="1080" w:hanging="360"/>
      </w:pPr>
      <w:rPr>
        <w:rFonts w:ascii="Symbol" w:hAnsi="Symbol" w:hint="default"/>
        <w:color w:val="002395"/>
      </w:rPr>
    </w:lvl>
    <w:lvl w:ilvl="1" w:tplc="B8D44292" w:tentative="1">
      <w:start w:val="1"/>
      <w:numFmt w:val="bullet"/>
      <w:lvlText w:val="o"/>
      <w:lvlJc w:val="left"/>
      <w:pPr>
        <w:ind w:left="1800" w:hanging="360"/>
      </w:pPr>
      <w:rPr>
        <w:rFonts w:ascii="Courier New" w:hAnsi="Courier New" w:cs="Courier New" w:hint="default"/>
      </w:rPr>
    </w:lvl>
    <w:lvl w:ilvl="2" w:tplc="2BBAEB90" w:tentative="1">
      <w:start w:val="1"/>
      <w:numFmt w:val="bullet"/>
      <w:lvlText w:val=""/>
      <w:lvlJc w:val="left"/>
      <w:pPr>
        <w:ind w:left="2520" w:hanging="360"/>
      </w:pPr>
      <w:rPr>
        <w:rFonts w:ascii="Wingdings" w:hAnsi="Wingdings" w:hint="default"/>
      </w:rPr>
    </w:lvl>
    <w:lvl w:ilvl="3" w:tplc="84C63334" w:tentative="1">
      <w:start w:val="1"/>
      <w:numFmt w:val="bullet"/>
      <w:lvlText w:val=""/>
      <w:lvlJc w:val="left"/>
      <w:pPr>
        <w:ind w:left="3240" w:hanging="360"/>
      </w:pPr>
      <w:rPr>
        <w:rFonts w:ascii="Symbol" w:hAnsi="Symbol" w:hint="default"/>
      </w:rPr>
    </w:lvl>
    <w:lvl w:ilvl="4" w:tplc="C972971C" w:tentative="1">
      <w:start w:val="1"/>
      <w:numFmt w:val="bullet"/>
      <w:lvlText w:val="o"/>
      <w:lvlJc w:val="left"/>
      <w:pPr>
        <w:ind w:left="3960" w:hanging="360"/>
      </w:pPr>
      <w:rPr>
        <w:rFonts w:ascii="Courier New" w:hAnsi="Courier New" w:cs="Courier New" w:hint="default"/>
      </w:rPr>
    </w:lvl>
    <w:lvl w:ilvl="5" w:tplc="A4026AAE" w:tentative="1">
      <w:start w:val="1"/>
      <w:numFmt w:val="bullet"/>
      <w:lvlText w:val=""/>
      <w:lvlJc w:val="left"/>
      <w:pPr>
        <w:ind w:left="4680" w:hanging="360"/>
      </w:pPr>
      <w:rPr>
        <w:rFonts w:ascii="Wingdings" w:hAnsi="Wingdings" w:hint="default"/>
      </w:rPr>
    </w:lvl>
    <w:lvl w:ilvl="6" w:tplc="0ACC9678" w:tentative="1">
      <w:start w:val="1"/>
      <w:numFmt w:val="bullet"/>
      <w:lvlText w:val=""/>
      <w:lvlJc w:val="left"/>
      <w:pPr>
        <w:ind w:left="5400" w:hanging="360"/>
      </w:pPr>
      <w:rPr>
        <w:rFonts w:ascii="Symbol" w:hAnsi="Symbol" w:hint="default"/>
      </w:rPr>
    </w:lvl>
    <w:lvl w:ilvl="7" w:tplc="13C023F4" w:tentative="1">
      <w:start w:val="1"/>
      <w:numFmt w:val="bullet"/>
      <w:lvlText w:val="o"/>
      <w:lvlJc w:val="left"/>
      <w:pPr>
        <w:ind w:left="6120" w:hanging="360"/>
      </w:pPr>
      <w:rPr>
        <w:rFonts w:ascii="Courier New" w:hAnsi="Courier New" w:cs="Courier New" w:hint="default"/>
      </w:rPr>
    </w:lvl>
    <w:lvl w:ilvl="8" w:tplc="8D2ECA74"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1A2A4764">
      <w:start w:val="1"/>
      <w:numFmt w:val="bullet"/>
      <w:pStyle w:val="List51"/>
      <w:lvlText w:val=""/>
      <w:lvlJc w:val="left"/>
      <w:pPr>
        <w:ind w:left="720" w:hanging="360"/>
      </w:pPr>
      <w:rPr>
        <w:rFonts w:ascii="Wingdings" w:hAnsi="Wingdings" w:hint="default"/>
      </w:rPr>
    </w:lvl>
    <w:lvl w:ilvl="1" w:tplc="505E7E1E" w:tentative="1">
      <w:start w:val="1"/>
      <w:numFmt w:val="bullet"/>
      <w:lvlText w:val="o"/>
      <w:lvlJc w:val="left"/>
      <w:pPr>
        <w:ind w:left="1440" w:hanging="360"/>
      </w:pPr>
      <w:rPr>
        <w:rFonts w:ascii="Courier New" w:hAnsi="Courier New" w:cs="Courier New" w:hint="default"/>
      </w:rPr>
    </w:lvl>
    <w:lvl w:ilvl="2" w:tplc="B91CFF26" w:tentative="1">
      <w:start w:val="1"/>
      <w:numFmt w:val="bullet"/>
      <w:lvlText w:val=""/>
      <w:lvlJc w:val="left"/>
      <w:pPr>
        <w:ind w:left="2160" w:hanging="360"/>
      </w:pPr>
      <w:rPr>
        <w:rFonts w:ascii="Wingdings" w:hAnsi="Wingdings" w:hint="default"/>
      </w:rPr>
    </w:lvl>
    <w:lvl w:ilvl="3" w:tplc="0770B360" w:tentative="1">
      <w:start w:val="1"/>
      <w:numFmt w:val="bullet"/>
      <w:lvlText w:val=""/>
      <w:lvlJc w:val="left"/>
      <w:pPr>
        <w:ind w:left="2880" w:hanging="360"/>
      </w:pPr>
      <w:rPr>
        <w:rFonts w:ascii="Symbol" w:hAnsi="Symbol" w:hint="default"/>
      </w:rPr>
    </w:lvl>
    <w:lvl w:ilvl="4" w:tplc="E7E6E70A" w:tentative="1">
      <w:start w:val="1"/>
      <w:numFmt w:val="bullet"/>
      <w:lvlText w:val="o"/>
      <w:lvlJc w:val="left"/>
      <w:pPr>
        <w:ind w:left="3600" w:hanging="360"/>
      </w:pPr>
      <w:rPr>
        <w:rFonts w:ascii="Courier New" w:hAnsi="Courier New" w:cs="Courier New" w:hint="default"/>
      </w:rPr>
    </w:lvl>
    <w:lvl w:ilvl="5" w:tplc="10DE6BB4" w:tentative="1">
      <w:start w:val="1"/>
      <w:numFmt w:val="bullet"/>
      <w:lvlText w:val=""/>
      <w:lvlJc w:val="left"/>
      <w:pPr>
        <w:ind w:left="4320" w:hanging="360"/>
      </w:pPr>
      <w:rPr>
        <w:rFonts w:ascii="Wingdings" w:hAnsi="Wingdings" w:hint="default"/>
      </w:rPr>
    </w:lvl>
    <w:lvl w:ilvl="6" w:tplc="7ABC0EE4" w:tentative="1">
      <w:start w:val="1"/>
      <w:numFmt w:val="bullet"/>
      <w:lvlText w:val=""/>
      <w:lvlJc w:val="left"/>
      <w:pPr>
        <w:ind w:left="5040" w:hanging="360"/>
      </w:pPr>
      <w:rPr>
        <w:rFonts w:ascii="Symbol" w:hAnsi="Symbol" w:hint="default"/>
      </w:rPr>
    </w:lvl>
    <w:lvl w:ilvl="7" w:tplc="B34E3E0E" w:tentative="1">
      <w:start w:val="1"/>
      <w:numFmt w:val="bullet"/>
      <w:lvlText w:val="o"/>
      <w:lvlJc w:val="left"/>
      <w:pPr>
        <w:ind w:left="5760" w:hanging="360"/>
      </w:pPr>
      <w:rPr>
        <w:rFonts w:ascii="Courier New" w:hAnsi="Courier New" w:cs="Courier New" w:hint="default"/>
      </w:rPr>
    </w:lvl>
    <w:lvl w:ilvl="8" w:tplc="1CBA519E"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8C24D3E2">
      <w:start w:val="1"/>
      <w:numFmt w:val="bullet"/>
      <w:pStyle w:val="List6"/>
      <w:lvlText w:val=""/>
      <w:lvlJc w:val="left"/>
      <w:pPr>
        <w:ind w:left="720" w:hanging="360"/>
      </w:pPr>
      <w:rPr>
        <w:rFonts w:ascii="Wingdings" w:hAnsi="Wingdings" w:hint="default"/>
      </w:rPr>
    </w:lvl>
    <w:lvl w:ilvl="1" w:tplc="1EE230AC">
      <w:numFmt w:val="bullet"/>
      <w:lvlText w:val="•"/>
      <w:lvlJc w:val="left"/>
      <w:pPr>
        <w:ind w:left="1440" w:hanging="360"/>
      </w:pPr>
      <w:rPr>
        <w:rFonts w:ascii="Verdana" w:eastAsia="Times New Roman" w:hAnsi="Verdana" w:cs="Arial" w:hint="default"/>
      </w:rPr>
    </w:lvl>
    <w:lvl w:ilvl="2" w:tplc="BC3CC760" w:tentative="1">
      <w:start w:val="1"/>
      <w:numFmt w:val="bullet"/>
      <w:lvlText w:val=""/>
      <w:lvlJc w:val="left"/>
      <w:pPr>
        <w:ind w:left="2160" w:hanging="360"/>
      </w:pPr>
      <w:rPr>
        <w:rFonts w:ascii="Wingdings" w:hAnsi="Wingdings" w:hint="default"/>
      </w:rPr>
    </w:lvl>
    <w:lvl w:ilvl="3" w:tplc="25C67982" w:tentative="1">
      <w:start w:val="1"/>
      <w:numFmt w:val="bullet"/>
      <w:lvlText w:val=""/>
      <w:lvlJc w:val="left"/>
      <w:pPr>
        <w:ind w:left="2880" w:hanging="360"/>
      </w:pPr>
      <w:rPr>
        <w:rFonts w:ascii="Symbol" w:hAnsi="Symbol" w:hint="default"/>
      </w:rPr>
    </w:lvl>
    <w:lvl w:ilvl="4" w:tplc="CFBAB46C" w:tentative="1">
      <w:start w:val="1"/>
      <w:numFmt w:val="bullet"/>
      <w:lvlText w:val="o"/>
      <w:lvlJc w:val="left"/>
      <w:pPr>
        <w:ind w:left="3600" w:hanging="360"/>
      </w:pPr>
      <w:rPr>
        <w:rFonts w:ascii="Courier New" w:hAnsi="Courier New" w:cs="Courier New" w:hint="default"/>
      </w:rPr>
    </w:lvl>
    <w:lvl w:ilvl="5" w:tplc="172EBD7C" w:tentative="1">
      <w:start w:val="1"/>
      <w:numFmt w:val="bullet"/>
      <w:lvlText w:val=""/>
      <w:lvlJc w:val="left"/>
      <w:pPr>
        <w:ind w:left="4320" w:hanging="360"/>
      </w:pPr>
      <w:rPr>
        <w:rFonts w:ascii="Wingdings" w:hAnsi="Wingdings" w:hint="default"/>
      </w:rPr>
    </w:lvl>
    <w:lvl w:ilvl="6" w:tplc="B224C69C" w:tentative="1">
      <w:start w:val="1"/>
      <w:numFmt w:val="bullet"/>
      <w:lvlText w:val=""/>
      <w:lvlJc w:val="left"/>
      <w:pPr>
        <w:ind w:left="5040" w:hanging="360"/>
      </w:pPr>
      <w:rPr>
        <w:rFonts w:ascii="Symbol" w:hAnsi="Symbol" w:hint="default"/>
      </w:rPr>
    </w:lvl>
    <w:lvl w:ilvl="7" w:tplc="E8C2F43E" w:tentative="1">
      <w:start w:val="1"/>
      <w:numFmt w:val="bullet"/>
      <w:lvlText w:val="o"/>
      <w:lvlJc w:val="left"/>
      <w:pPr>
        <w:ind w:left="5760" w:hanging="360"/>
      </w:pPr>
      <w:rPr>
        <w:rFonts w:ascii="Courier New" w:hAnsi="Courier New" w:cs="Courier New" w:hint="default"/>
      </w:rPr>
    </w:lvl>
    <w:lvl w:ilvl="8" w:tplc="8146F0EE"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1AE8"/>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2D8"/>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2C0D"/>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219"/>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7E6"/>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D764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Arial Narrow" w:hAnsi="Arial Narrow"/>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Arial Narrow" w:hAnsi="Arial Narrow"/>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Haubelt@fhvr-aiv.d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40C9-7BD1-48D5-AD4E-909EF234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11</Pages>
  <Words>2581</Words>
  <Characters>16265</Characters>
  <Application>Microsoft Office Word</Application>
  <DocSecurity>0</DocSecurity>
  <PresentationFormat>Microsoft Word 11.0</PresentationFormat>
  <Lines>135</Lines>
  <Paragraphs>37</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18809</CharactersWithSpaces>
  <SharedDoc>false</SharedDoc>
  <HLinks>
    <vt:vector size="24" baseType="variant">
      <vt:variant>
        <vt:i4>1703970</vt:i4>
      </vt:variant>
      <vt:variant>
        <vt:i4>0</vt:i4>
      </vt:variant>
      <vt:variant>
        <vt:i4>0</vt:i4>
      </vt:variant>
      <vt:variant>
        <vt:i4>5</vt:i4>
      </vt:variant>
      <vt:variant>
        <vt:lpwstr>mailto:K.Haubelt@fhvr-aiv.de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Frau Bayer</cp:lastModifiedBy>
  <cp:revision>3</cp:revision>
  <cp:lastPrinted>2014-04-24T16:31:00Z</cp:lastPrinted>
  <dcterms:created xsi:type="dcterms:W3CDTF">2016-12-23T10:11:00Z</dcterms:created>
  <dcterms:modified xsi:type="dcterms:W3CDTF">2017-01-05T06:20:00Z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